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1B89EA" w14:textId="77777777" w:rsidR="0066080C" w:rsidRDefault="0066080C">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5686B949" w14:textId="77777777" w:rsidR="0066080C"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r>
        <w:rPr>
          <w:rFonts w:ascii="Lidl Font Pro" w:eastAsia="Lidl Font Pro" w:hAnsi="Lidl Font Pro" w:cs="Lidl Font Pro"/>
          <w:color w:val="000000"/>
        </w:rPr>
        <w:t xml:space="preserve">Θεσσαλονίκη, </w:t>
      </w:r>
      <w:r>
        <w:rPr>
          <w:rFonts w:ascii="Lidl Font Pro" w:eastAsia="Lidl Font Pro" w:hAnsi="Lidl Font Pro" w:cs="Lidl Font Pro"/>
        </w:rPr>
        <w:t>30</w:t>
      </w:r>
      <w:r>
        <w:rPr>
          <w:rFonts w:ascii="Lidl Font Pro" w:eastAsia="Lidl Font Pro" w:hAnsi="Lidl Font Pro" w:cs="Lidl Font Pro"/>
          <w:color w:val="000000"/>
        </w:rPr>
        <w:t>/</w:t>
      </w:r>
      <w:r>
        <w:rPr>
          <w:rFonts w:ascii="Lidl Font Pro" w:eastAsia="Lidl Font Pro" w:hAnsi="Lidl Font Pro" w:cs="Lidl Font Pro"/>
        </w:rPr>
        <w:t>04</w:t>
      </w:r>
      <w:r>
        <w:rPr>
          <w:rFonts w:ascii="Lidl Font Pro" w:eastAsia="Lidl Font Pro" w:hAnsi="Lidl Font Pro" w:cs="Lidl Font Pro"/>
          <w:color w:val="000000"/>
        </w:rPr>
        <w:t>/202</w:t>
      </w:r>
      <w:r>
        <w:rPr>
          <w:rFonts w:ascii="Lidl Font Pro" w:eastAsia="Lidl Font Pro" w:hAnsi="Lidl Font Pro" w:cs="Lidl Font Pro"/>
        </w:rPr>
        <w:t>6</w:t>
      </w:r>
    </w:p>
    <w:p w14:paraId="097F1936" w14:textId="77777777" w:rsidR="0066080C" w:rsidRDefault="00000000">
      <w:pPr>
        <w:spacing w:before="280" w:after="120"/>
        <w:jc w:val="both"/>
        <w:rPr>
          <w:rFonts w:ascii="Lidl Font Pro" w:eastAsia="Lidl Font Pro" w:hAnsi="Lidl Font Pro" w:cs="Lidl Font Pro"/>
          <w:b/>
          <w:bCs/>
          <w:color w:val="1F497D"/>
        </w:rPr>
      </w:pPr>
      <w:bookmarkStart w:id="0" w:name="_heading=h.sewlju5qgvx4" w:colFirst="0" w:colLast="0"/>
      <w:bookmarkEnd w:id="0"/>
      <w:r>
        <w:rPr>
          <w:rFonts w:ascii="Lidl Font Pro" w:eastAsia="Lidl Font Pro" w:hAnsi="Lidl Font Pro" w:cs="Lidl Font Pro"/>
          <w:b/>
          <w:bCs/>
          <w:color w:val="1F497D"/>
          <w:sz w:val="34"/>
          <w:szCs w:val="34"/>
        </w:rPr>
        <w:t xml:space="preserve">Η Lidl Ελλάς ήταν Μεγάλος Χορηγός στο 10ο </w:t>
      </w:r>
      <w:proofErr w:type="spellStart"/>
      <w:r>
        <w:rPr>
          <w:rFonts w:ascii="Lidl Font Pro" w:eastAsia="Lidl Font Pro" w:hAnsi="Lidl Font Pro" w:cs="Lidl Font Pro"/>
          <w:b/>
          <w:bCs/>
          <w:color w:val="1F497D"/>
          <w:sz w:val="34"/>
          <w:szCs w:val="34"/>
        </w:rPr>
        <w:t>No</w:t>
      </w:r>
      <w:proofErr w:type="spellEnd"/>
      <w:r>
        <w:rPr>
          <w:rFonts w:ascii="Lidl Font Pro" w:eastAsia="Lidl Font Pro" w:hAnsi="Lidl Font Pro" w:cs="Lidl Font Pro"/>
          <w:b/>
          <w:bCs/>
          <w:color w:val="1F497D"/>
          <w:sz w:val="34"/>
          <w:szCs w:val="34"/>
        </w:rPr>
        <w:t xml:space="preserve"> </w:t>
      </w:r>
      <w:proofErr w:type="spellStart"/>
      <w:r>
        <w:rPr>
          <w:rFonts w:ascii="Lidl Font Pro" w:eastAsia="Lidl Font Pro" w:hAnsi="Lidl Font Pro" w:cs="Lidl Font Pro"/>
          <w:b/>
          <w:bCs/>
          <w:color w:val="1F497D"/>
          <w:sz w:val="34"/>
          <w:szCs w:val="34"/>
        </w:rPr>
        <w:t>Finish</w:t>
      </w:r>
      <w:proofErr w:type="spellEnd"/>
      <w:r>
        <w:rPr>
          <w:rFonts w:ascii="Lidl Font Pro" w:eastAsia="Lidl Font Pro" w:hAnsi="Lidl Font Pro" w:cs="Lidl Font Pro"/>
          <w:b/>
          <w:bCs/>
          <w:color w:val="1F497D"/>
          <w:sz w:val="34"/>
          <w:szCs w:val="34"/>
        </w:rPr>
        <w:t xml:space="preserve"> Line Athens: Ένα ηχηρό μήνυμα αλληλεγγύης με ρεκόρ χιλιομέτρων προσφοράς</w:t>
      </w:r>
    </w:p>
    <w:p w14:paraId="6BF6F179" w14:textId="77777777" w:rsidR="0066080C" w:rsidRDefault="00000000">
      <w:pPr>
        <w:spacing w:before="280" w:after="120" w:line="360" w:lineRule="auto"/>
        <w:jc w:val="both"/>
        <w:rPr>
          <w:rFonts w:ascii="Lidl Font Pro" w:eastAsia="Lidl Font Pro" w:hAnsi="Lidl Font Pro" w:cs="Lidl Font Pro"/>
          <w:color w:val="000000"/>
        </w:rPr>
      </w:pPr>
      <w:r>
        <w:rPr>
          <w:rFonts w:ascii="Lidl Font Pro" w:eastAsia="Lidl Font Pro" w:hAnsi="Lidl Font Pro" w:cs="Lidl Font Pro"/>
          <w:b/>
          <w:bCs/>
          <w:color w:val="1F497D"/>
        </w:rPr>
        <w:t>Περισσότερα από 71.000 χιλιόμετρα μετατράπηκαν σε 35.658 ευρώ για τη στήριξη παιδιών-θυμάτων ενδοοικογενειακής βίας μέσω της Ένωσης «Μαζί για το Παιδί»</w:t>
      </w:r>
    </w:p>
    <w:p w14:paraId="7B9AAC62"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Η</w:t>
      </w:r>
      <w:r>
        <w:rPr>
          <w:rFonts w:ascii="Lidl Font Pro" w:eastAsia="Lidl Font Pro" w:hAnsi="Lidl Font Pro" w:cs="Lidl Font Pro"/>
          <w:b/>
          <w:bCs/>
        </w:rPr>
        <w:t xml:space="preserve"> Lidl Ελλάς</w:t>
      </w:r>
      <w:r>
        <w:rPr>
          <w:rFonts w:ascii="Lidl Font Pro" w:eastAsia="Lidl Font Pro" w:hAnsi="Lidl Font Pro" w:cs="Lidl Font Pro"/>
        </w:rPr>
        <w:t xml:space="preserve">, παραμένοντας πιστή στη δέσμευσή της για κοινωνική προσφορά, στήριξε ως </w:t>
      </w:r>
      <w:r>
        <w:rPr>
          <w:rFonts w:ascii="Lidl Font Pro" w:eastAsia="Lidl Font Pro" w:hAnsi="Lidl Font Pro" w:cs="Lidl Font Pro"/>
          <w:b/>
          <w:bCs/>
        </w:rPr>
        <w:t>Μεγάλος Χορηγός</w:t>
      </w:r>
      <w:r>
        <w:rPr>
          <w:rFonts w:ascii="Lidl Font Pro" w:eastAsia="Lidl Font Pro" w:hAnsi="Lidl Font Pro" w:cs="Lidl Font Pro"/>
        </w:rPr>
        <w:t xml:space="preserve"> το επετειακό </w:t>
      </w:r>
      <w:r>
        <w:rPr>
          <w:rFonts w:ascii="Lidl Font Pro" w:eastAsia="Lidl Font Pro" w:hAnsi="Lidl Font Pro" w:cs="Lidl Font Pro"/>
          <w:b/>
          <w:bCs/>
        </w:rPr>
        <w:t xml:space="preserve">10ο </w:t>
      </w:r>
      <w:proofErr w:type="spellStart"/>
      <w:r>
        <w:rPr>
          <w:rFonts w:ascii="Lidl Font Pro" w:eastAsia="Lidl Font Pro" w:hAnsi="Lidl Font Pro" w:cs="Lidl Font Pro"/>
          <w:b/>
          <w:bCs/>
        </w:rPr>
        <w:t>No</w:t>
      </w:r>
      <w:proofErr w:type="spellEnd"/>
      <w:r>
        <w:rPr>
          <w:rFonts w:ascii="Lidl Font Pro" w:eastAsia="Lidl Font Pro" w:hAnsi="Lidl Font Pro" w:cs="Lidl Font Pro"/>
          <w:b/>
          <w:bCs/>
        </w:rPr>
        <w:t xml:space="preserve"> </w:t>
      </w:r>
      <w:proofErr w:type="spellStart"/>
      <w:r>
        <w:rPr>
          <w:rFonts w:ascii="Lidl Font Pro" w:eastAsia="Lidl Font Pro" w:hAnsi="Lidl Font Pro" w:cs="Lidl Font Pro"/>
          <w:b/>
          <w:bCs/>
        </w:rPr>
        <w:t>Finish</w:t>
      </w:r>
      <w:proofErr w:type="spellEnd"/>
      <w:r>
        <w:rPr>
          <w:rFonts w:ascii="Lidl Font Pro" w:eastAsia="Lidl Font Pro" w:hAnsi="Lidl Font Pro" w:cs="Lidl Font Pro"/>
          <w:b/>
          <w:bCs/>
        </w:rPr>
        <w:t xml:space="preserve"> Line Athens</w:t>
      </w:r>
      <w:r>
        <w:rPr>
          <w:rFonts w:ascii="Lidl Font Pro" w:eastAsia="Lidl Font Pro" w:hAnsi="Lidl Font Pro" w:cs="Lidl Font Pro"/>
        </w:rPr>
        <w:t xml:space="preserve">. Η διοργάνωση, που πραγματοποιήθηκε από τις 22 έως τις 26 Απριλίου 2026, μεταφέρθηκε φέτος για πρώτη φορά στην καρδιά της πρωτεύουσας, στο </w:t>
      </w:r>
      <w:r>
        <w:rPr>
          <w:rFonts w:ascii="Lidl Font Pro" w:eastAsia="Lidl Font Pro" w:hAnsi="Lidl Font Pro" w:cs="Lidl Font Pro"/>
          <w:b/>
          <w:bCs/>
        </w:rPr>
        <w:t>Πεδίον του Άρεως</w:t>
      </w:r>
      <w:r>
        <w:rPr>
          <w:rFonts w:ascii="Lidl Font Pro" w:eastAsia="Lidl Font Pro" w:hAnsi="Lidl Font Pro" w:cs="Lidl Font Pro"/>
        </w:rPr>
        <w:t xml:space="preserve">. </w:t>
      </w:r>
    </w:p>
    <w:p w14:paraId="77D42E80"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Για </w:t>
      </w:r>
      <w:r>
        <w:rPr>
          <w:rFonts w:ascii="Lidl Font Pro" w:eastAsia="Lidl Font Pro" w:hAnsi="Lidl Font Pro" w:cs="Lidl Font Pro"/>
          <w:b/>
          <w:bCs/>
        </w:rPr>
        <w:t>10η συνεχή χρονιά</w:t>
      </w:r>
      <w:r>
        <w:rPr>
          <w:rFonts w:ascii="Lidl Font Pro" w:eastAsia="Lidl Font Pro" w:hAnsi="Lidl Font Pro" w:cs="Lidl Font Pro"/>
        </w:rPr>
        <w:t xml:space="preserve">, η Lidl Ελλάς έδωσε δυναμικό «παρών» στον θεσμό, υποστηρίζοντας τη μεγαλύτερη φιλανθρωπική δράση στην Ελλάδα που συνδυάζει άθληση και κοινωνική προσφορά. Στον φετινό αγώνα, περισσότεροι από </w:t>
      </w:r>
      <w:r>
        <w:rPr>
          <w:rFonts w:ascii="Lidl Font Pro" w:eastAsia="Lidl Font Pro" w:hAnsi="Lidl Font Pro" w:cs="Lidl Font Pro"/>
          <w:b/>
          <w:bCs/>
        </w:rPr>
        <w:t>7.500 δρομείς</w:t>
      </w:r>
      <w:r>
        <w:rPr>
          <w:rFonts w:ascii="Lidl Font Pro" w:eastAsia="Lidl Font Pro" w:hAnsi="Lidl Font Pro" w:cs="Lidl Font Pro"/>
        </w:rPr>
        <w:t xml:space="preserve"> κάθε ηλικίας κατέγραψαν συνολικά </w:t>
      </w:r>
      <w:r>
        <w:rPr>
          <w:rFonts w:ascii="Lidl Font Pro" w:eastAsia="Lidl Font Pro" w:hAnsi="Lidl Font Pro" w:cs="Lidl Font Pro"/>
          <w:b/>
          <w:bCs/>
        </w:rPr>
        <w:t>71.316 χιλιόμετρα</w:t>
      </w:r>
      <w:r>
        <w:rPr>
          <w:rFonts w:ascii="Lidl Font Pro" w:eastAsia="Lidl Font Pro" w:hAnsi="Lidl Font Pro" w:cs="Lidl Font Pro"/>
        </w:rPr>
        <w:t xml:space="preserve">, τα οποία μεταφράστηκαν σε </w:t>
      </w:r>
      <w:r>
        <w:rPr>
          <w:rFonts w:ascii="Lidl Font Pro" w:eastAsia="Lidl Font Pro" w:hAnsi="Lidl Font Pro" w:cs="Lidl Font Pro"/>
          <w:b/>
          <w:bCs/>
        </w:rPr>
        <w:t>35.658 ευρώ</w:t>
      </w:r>
      <w:r>
        <w:rPr>
          <w:rFonts w:ascii="Lidl Font Pro" w:eastAsia="Lidl Font Pro" w:hAnsi="Lidl Font Pro" w:cs="Lidl Font Pro"/>
        </w:rPr>
        <w:t xml:space="preserve"> για την ενίσχυση της Ένωσης </w:t>
      </w:r>
      <w:r>
        <w:rPr>
          <w:rFonts w:ascii="Lidl Font Pro" w:eastAsia="Lidl Font Pro" w:hAnsi="Lidl Font Pro" w:cs="Lidl Font Pro"/>
          <w:b/>
          <w:bCs/>
        </w:rPr>
        <w:t>«Μαζί για το Παιδί»</w:t>
      </w:r>
      <w:r>
        <w:rPr>
          <w:rFonts w:ascii="Lidl Font Pro" w:eastAsia="Lidl Font Pro" w:hAnsi="Lidl Font Pro" w:cs="Lidl Font Pro"/>
        </w:rPr>
        <w:t xml:space="preserve">. Τα χρήματα αυτά θα διατεθούν ειδικά για τη στήριξη παιδιών-θυμάτων ενδοοικογενειακής βίας. </w:t>
      </w:r>
    </w:p>
    <w:p w14:paraId="2208CAEE"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Τα μέλη του </w:t>
      </w:r>
      <w:r>
        <w:rPr>
          <w:rFonts w:ascii="Lidl Font Pro" w:eastAsia="Lidl Font Pro" w:hAnsi="Lidl Font Pro" w:cs="Lidl Font Pro"/>
          <w:b/>
          <w:bCs/>
        </w:rPr>
        <w:t>#teamLidl</w:t>
      </w:r>
      <w:r>
        <w:rPr>
          <w:rFonts w:ascii="Lidl Font Pro" w:eastAsia="Lidl Font Pro" w:hAnsi="Lidl Font Pro" w:cs="Lidl Font Pro"/>
        </w:rPr>
        <w:t xml:space="preserve"> συμμετείχαν ενεργά στον αγώνα, ενισχύοντας τη συλλογική προσπάθεια με </w:t>
      </w:r>
      <w:r>
        <w:rPr>
          <w:rFonts w:ascii="Lidl Font Pro" w:eastAsia="Lidl Font Pro" w:hAnsi="Lidl Font Pro" w:cs="Lidl Font Pro"/>
          <w:b/>
          <w:bCs/>
        </w:rPr>
        <w:t>978 γύρους</w:t>
      </w:r>
      <w:r>
        <w:rPr>
          <w:rFonts w:ascii="Lidl Font Pro" w:eastAsia="Lidl Font Pro" w:hAnsi="Lidl Font Pro" w:cs="Lidl Font Pro"/>
        </w:rPr>
        <w:t xml:space="preserve">, που αντιστοιχούν σε </w:t>
      </w:r>
      <w:r>
        <w:rPr>
          <w:rFonts w:ascii="Lidl Font Pro" w:eastAsia="Lidl Font Pro" w:hAnsi="Lidl Font Pro" w:cs="Lidl Font Pro"/>
          <w:b/>
          <w:bCs/>
        </w:rPr>
        <w:t>734 χιλιόμετρα προσφοράς</w:t>
      </w:r>
      <w:r>
        <w:rPr>
          <w:rFonts w:ascii="Lidl Font Pro" w:eastAsia="Lidl Font Pro" w:hAnsi="Lidl Font Pro" w:cs="Lidl Font Pro"/>
        </w:rPr>
        <w:t xml:space="preserve"> κάτω από την Αψίδα στο Πεδίον του Άρεως. </w:t>
      </w:r>
    </w:p>
    <w:p w14:paraId="465DCBA0"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Πόλο έλξης και σημείο συνάντησης κορυφαίων προσωπικοτήτων από τον χώρο του αθλητισμού αποτέλεσε το περίπτερο της Lidl Ελλάς, με την εταιρεία να προσφέρει φρεσκοστυμμένο χυμό και σνακ στους συμμετέχοντες, αλλά και εξοπλισμό γυμναστικής στο ειδικά διαμορφωμένο </w:t>
      </w:r>
      <w:proofErr w:type="spellStart"/>
      <w:r>
        <w:rPr>
          <w:rFonts w:ascii="Lidl Font Pro" w:eastAsia="Lidl Font Pro" w:hAnsi="Lidl Font Pro" w:cs="Lidl Font Pro"/>
        </w:rPr>
        <w:t>Crivit</w:t>
      </w:r>
      <w:proofErr w:type="spellEnd"/>
      <w:r>
        <w:rPr>
          <w:rFonts w:ascii="Lidl Font Pro" w:eastAsia="Lidl Font Pro" w:hAnsi="Lidl Font Pro" w:cs="Lidl Font Pro"/>
        </w:rPr>
        <w:t xml:space="preserve"> </w:t>
      </w:r>
      <w:proofErr w:type="spellStart"/>
      <w:r>
        <w:rPr>
          <w:rFonts w:ascii="Lidl Font Pro" w:eastAsia="Lidl Font Pro" w:hAnsi="Lidl Font Pro" w:cs="Lidl Font Pro"/>
        </w:rPr>
        <w:t>corner</w:t>
      </w:r>
      <w:proofErr w:type="spellEnd"/>
      <w:r>
        <w:rPr>
          <w:rFonts w:ascii="Lidl Font Pro" w:eastAsia="Lidl Font Pro" w:hAnsi="Lidl Font Pro" w:cs="Lidl Font Pro"/>
        </w:rPr>
        <w:t xml:space="preserve">. </w:t>
      </w:r>
    </w:p>
    <w:p w14:paraId="175997B0"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b/>
          <w:bCs/>
        </w:rPr>
        <w:t xml:space="preserve">Lidl </w:t>
      </w:r>
      <w:proofErr w:type="spellStart"/>
      <w:r>
        <w:rPr>
          <w:rFonts w:ascii="Lidl Font Pro" w:eastAsia="Lidl Font Pro" w:hAnsi="Lidl Font Pro" w:cs="Lidl Font Pro"/>
          <w:b/>
          <w:bCs/>
        </w:rPr>
        <w:t>Woman</w:t>
      </w:r>
      <w:proofErr w:type="spellEnd"/>
      <w:r>
        <w:rPr>
          <w:rFonts w:ascii="Lidl Font Pro" w:eastAsia="Lidl Font Pro" w:hAnsi="Lidl Font Pro" w:cs="Lidl Font Pro"/>
          <w:b/>
          <w:bCs/>
        </w:rPr>
        <w:t xml:space="preserve"> </w:t>
      </w:r>
      <w:proofErr w:type="spellStart"/>
      <w:r>
        <w:rPr>
          <w:rFonts w:ascii="Lidl Font Pro" w:eastAsia="Lidl Font Pro" w:hAnsi="Lidl Font Pro" w:cs="Lidl Font Pro"/>
          <w:b/>
          <w:bCs/>
        </w:rPr>
        <w:t>Run</w:t>
      </w:r>
      <w:proofErr w:type="spellEnd"/>
      <w:r>
        <w:rPr>
          <w:rFonts w:ascii="Lidl Font Pro" w:eastAsia="Lidl Font Pro" w:hAnsi="Lidl Font Pro" w:cs="Lidl Font Pro"/>
          <w:b/>
          <w:bCs/>
        </w:rPr>
        <w:t xml:space="preserve"> 5K: Ένας αγώνας αφιερωμένος στις γυναίκες</w:t>
      </w:r>
      <w:r>
        <w:rPr>
          <w:rFonts w:ascii="Lidl Font Pro" w:eastAsia="Lidl Font Pro" w:hAnsi="Lidl Font Pro" w:cs="Lidl Font Pro"/>
        </w:rPr>
        <w:t xml:space="preserve"> </w:t>
      </w:r>
    </w:p>
    <w:p w14:paraId="631CF741"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Ιδιαίτερη στιγμή της φετινής διοργάνωσης ήταν ο αγώνας </w:t>
      </w:r>
      <w:r>
        <w:rPr>
          <w:rFonts w:ascii="Lidl Font Pro" w:eastAsia="Lidl Font Pro" w:hAnsi="Lidl Font Pro" w:cs="Lidl Font Pro"/>
          <w:b/>
          <w:bCs/>
        </w:rPr>
        <w:t xml:space="preserve">“Lidl </w:t>
      </w:r>
      <w:proofErr w:type="spellStart"/>
      <w:r>
        <w:rPr>
          <w:rFonts w:ascii="Lidl Font Pro" w:eastAsia="Lidl Font Pro" w:hAnsi="Lidl Font Pro" w:cs="Lidl Font Pro"/>
          <w:b/>
          <w:bCs/>
        </w:rPr>
        <w:t>Woman</w:t>
      </w:r>
      <w:proofErr w:type="spellEnd"/>
      <w:r>
        <w:rPr>
          <w:rFonts w:ascii="Lidl Font Pro" w:eastAsia="Lidl Font Pro" w:hAnsi="Lidl Font Pro" w:cs="Lidl Font Pro"/>
          <w:b/>
          <w:bCs/>
        </w:rPr>
        <w:t xml:space="preserve"> </w:t>
      </w:r>
      <w:proofErr w:type="spellStart"/>
      <w:r>
        <w:rPr>
          <w:rFonts w:ascii="Lidl Font Pro" w:eastAsia="Lidl Font Pro" w:hAnsi="Lidl Font Pro" w:cs="Lidl Font Pro"/>
          <w:b/>
          <w:bCs/>
        </w:rPr>
        <w:t>Run</w:t>
      </w:r>
      <w:proofErr w:type="spellEnd"/>
      <w:r>
        <w:rPr>
          <w:rFonts w:ascii="Lidl Font Pro" w:eastAsia="Lidl Font Pro" w:hAnsi="Lidl Font Pro" w:cs="Lidl Font Pro"/>
          <w:b/>
          <w:bCs/>
        </w:rPr>
        <w:t xml:space="preserve"> 5K”</w:t>
      </w:r>
      <w:r>
        <w:rPr>
          <w:rFonts w:ascii="Lidl Font Pro" w:eastAsia="Lidl Font Pro" w:hAnsi="Lidl Font Pro" w:cs="Lidl Font Pro"/>
        </w:rPr>
        <w:t xml:space="preserve">, που διεξήχθη το Σάββατο 25 Απριλίου. Η Lidl Ελλάς, για 4η συνεχή χρονιά, προσκάλεσε γυναίκες κάθε ηλικίας να τρέξουν για καλό σκοπό, ενισχύοντας περαιτέρω τον φιλανθρωπικό χαρακτήρα της εκδήλωσης. </w:t>
      </w:r>
    </w:p>
    <w:p w14:paraId="69465AEB"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lastRenderedPageBreak/>
        <w:t xml:space="preserve">Την εκδήλωση τίμησαν με την παρουσία τους οι πρεσβευτές της Lidl Ελλάς, ο </w:t>
      </w:r>
      <w:proofErr w:type="spellStart"/>
      <w:r>
        <w:rPr>
          <w:rFonts w:ascii="Lidl Font Pro" w:eastAsia="Lidl Font Pro" w:hAnsi="Lidl Font Pro" w:cs="Lidl Font Pro"/>
        </w:rPr>
        <w:t>Παραολυμπιονίκης</w:t>
      </w:r>
      <w:proofErr w:type="spellEnd"/>
      <w:r>
        <w:rPr>
          <w:rFonts w:ascii="Lidl Font Pro" w:eastAsia="Lidl Font Pro" w:hAnsi="Lidl Font Pro" w:cs="Lidl Font Pro"/>
        </w:rPr>
        <w:t xml:space="preserve"> </w:t>
      </w:r>
      <w:r>
        <w:rPr>
          <w:rFonts w:ascii="Lidl Font Pro" w:eastAsia="Lidl Font Pro" w:hAnsi="Lidl Font Pro" w:cs="Lidl Font Pro"/>
          <w:b/>
          <w:bCs/>
        </w:rPr>
        <w:t xml:space="preserve">Αντώνης </w:t>
      </w:r>
      <w:proofErr w:type="spellStart"/>
      <w:r>
        <w:rPr>
          <w:rFonts w:ascii="Lidl Font Pro" w:eastAsia="Lidl Font Pro" w:hAnsi="Lidl Font Pro" w:cs="Lidl Font Pro"/>
          <w:b/>
          <w:bCs/>
        </w:rPr>
        <w:t>Τσαπατάκης</w:t>
      </w:r>
      <w:proofErr w:type="spellEnd"/>
      <w:r>
        <w:rPr>
          <w:rFonts w:ascii="Lidl Font Pro" w:eastAsia="Lidl Font Pro" w:hAnsi="Lidl Font Pro" w:cs="Lidl Font Pro"/>
        </w:rPr>
        <w:t xml:space="preserve"> και η σεφ </w:t>
      </w:r>
      <w:r>
        <w:rPr>
          <w:rFonts w:ascii="Lidl Font Pro" w:eastAsia="Lidl Font Pro" w:hAnsi="Lidl Font Pro" w:cs="Lidl Font Pro"/>
          <w:b/>
          <w:bCs/>
        </w:rPr>
        <w:t xml:space="preserve">Γωγώ </w:t>
      </w:r>
      <w:proofErr w:type="spellStart"/>
      <w:r>
        <w:rPr>
          <w:rFonts w:ascii="Lidl Font Pro" w:eastAsia="Lidl Font Pro" w:hAnsi="Lidl Font Pro" w:cs="Lidl Font Pro"/>
          <w:b/>
          <w:bCs/>
        </w:rPr>
        <w:t>Δελογιάννη</w:t>
      </w:r>
      <w:proofErr w:type="spellEnd"/>
      <w:r>
        <w:rPr>
          <w:rFonts w:ascii="Lidl Font Pro" w:eastAsia="Lidl Font Pro" w:hAnsi="Lidl Font Pro" w:cs="Lidl Font Pro"/>
        </w:rPr>
        <w:t>, οι οποίοι έδωσαν το έναυσμα της εκκίνησης και ενθάρρυναν τους συμμετέχοντες στην προσπάθειά τους.</w:t>
      </w:r>
    </w:p>
    <w:p w14:paraId="4B1ACF33"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b/>
          <w:bCs/>
        </w:rPr>
        <w:t>Κορυφαίες Επιδόσεις και Βραβεύσεις</w:t>
      </w:r>
    </w:p>
    <w:p w14:paraId="5E8BAB98"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Η 10η επέτειος συνοδεύτηκε από ιστορικές επιδόσεις:</w:t>
      </w:r>
    </w:p>
    <w:p w14:paraId="2F42DEC8" w14:textId="77777777" w:rsidR="0066080C" w:rsidRDefault="00000000">
      <w:pPr>
        <w:numPr>
          <w:ilvl w:val="0"/>
          <w:numId w:val="1"/>
        </w:num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Ο </w:t>
      </w:r>
      <w:proofErr w:type="spellStart"/>
      <w:r>
        <w:rPr>
          <w:rFonts w:ascii="Lidl Font Pro" w:eastAsia="Lidl Font Pro" w:hAnsi="Lidl Font Pro" w:cs="Lidl Font Pro"/>
        </w:rPr>
        <w:t>Σπαρταθλητής</w:t>
      </w:r>
      <w:proofErr w:type="spellEnd"/>
      <w:r>
        <w:rPr>
          <w:rFonts w:ascii="Lidl Font Pro" w:eastAsia="Lidl Font Pro" w:hAnsi="Lidl Font Pro" w:cs="Lidl Font Pro"/>
        </w:rPr>
        <w:t xml:space="preserve"> </w:t>
      </w:r>
      <w:r>
        <w:rPr>
          <w:rFonts w:ascii="Lidl Font Pro" w:eastAsia="Lidl Font Pro" w:hAnsi="Lidl Font Pro" w:cs="Lidl Font Pro"/>
          <w:b/>
          <w:bCs/>
        </w:rPr>
        <w:t xml:space="preserve">Τριαντάφυλλος </w:t>
      </w:r>
      <w:proofErr w:type="spellStart"/>
      <w:r>
        <w:rPr>
          <w:rFonts w:ascii="Lidl Font Pro" w:eastAsia="Lidl Font Pro" w:hAnsi="Lidl Font Pro" w:cs="Lidl Font Pro"/>
          <w:b/>
          <w:bCs/>
        </w:rPr>
        <w:t>Σιλβέστρος</w:t>
      </w:r>
      <w:proofErr w:type="spellEnd"/>
      <w:r>
        <w:rPr>
          <w:rFonts w:ascii="Lidl Font Pro" w:eastAsia="Lidl Font Pro" w:hAnsi="Lidl Font Pro" w:cs="Lidl Font Pro"/>
        </w:rPr>
        <w:t xml:space="preserve"> αναδείχθηκε νικητής του 100ωρου </w:t>
      </w:r>
      <w:proofErr w:type="spellStart"/>
      <w:r>
        <w:rPr>
          <w:rFonts w:ascii="Lidl Font Pro" w:eastAsia="Lidl Font Pro" w:hAnsi="Lidl Font Pro" w:cs="Lidl Font Pro"/>
        </w:rPr>
        <w:t>υπερμαραθωνίου</w:t>
      </w:r>
      <w:proofErr w:type="spellEnd"/>
      <w:r>
        <w:rPr>
          <w:rFonts w:ascii="Lidl Font Pro" w:eastAsia="Lidl Font Pro" w:hAnsi="Lidl Font Pro" w:cs="Lidl Font Pro"/>
        </w:rPr>
        <w:t xml:space="preserve"> με νέο ρεκόρ </w:t>
      </w:r>
      <w:r>
        <w:rPr>
          <w:rFonts w:ascii="Lidl Font Pro" w:eastAsia="Lidl Font Pro" w:hAnsi="Lidl Font Pro" w:cs="Lidl Font Pro"/>
          <w:b/>
          <w:bCs/>
        </w:rPr>
        <w:t>525 χιλιομέτρων</w:t>
      </w:r>
      <w:r>
        <w:rPr>
          <w:rFonts w:ascii="Lidl Font Pro" w:eastAsia="Lidl Font Pro" w:hAnsi="Lidl Font Pro" w:cs="Lidl Font Pro"/>
        </w:rPr>
        <w:t xml:space="preserve">. </w:t>
      </w:r>
    </w:p>
    <w:p w14:paraId="33695C19" w14:textId="77777777" w:rsidR="0066080C" w:rsidRDefault="00000000">
      <w:pPr>
        <w:numPr>
          <w:ilvl w:val="0"/>
          <w:numId w:val="1"/>
        </w:num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Η </w:t>
      </w:r>
      <w:r>
        <w:rPr>
          <w:rFonts w:ascii="Lidl Font Pro" w:eastAsia="Lidl Font Pro" w:hAnsi="Lidl Font Pro" w:cs="Lidl Font Pro"/>
          <w:b/>
          <w:bCs/>
        </w:rPr>
        <w:t>Εύα Μουστάκα</w:t>
      </w:r>
      <w:r>
        <w:rPr>
          <w:rFonts w:ascii="Lidl Font Pro" w:eastAsia="Lidl Font Pro" w:hAnsi="Lidl Font Pro" w:cs="Lidl Font Pro"/>
        </w:rPr>
        <w:t xml:space="preserve"> κατέλαβε την πρώτη θέση στις γυναίκες με </w:t>
      </w:r>
      <w:r>
        <w:rPr>
          <w:rFonts w:ascii="Lidl Font Pro" w:eastAsia="Lidl Font Pro" w:hAnsi="Lidl Font Pro" w:cs="Lidl Font Pro"/>
          <w:b/>
          <w:bCs/>
        </w:rPr>
        <w:t>364,5 χιλιόμετρα</w:t>
      </w:r>
      <w:r>
        <w:rPr>
          <w:rFonts w:ascii="Lidl Font Pro" w:eastAsia="Lidl Font Pro" w:hAnsi="Lidl Font Pro" w:cs="Lidl Font Pro"/>
        </w:rPr>
        <w:t>.</w:t>
      </w:r>
    </w:p>
    <w:p w14:paraId="6BFF02D2"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Η </w:t>
      </w:r>
      <w:r>
        <w:rPr>
          <w:rFonts w:ascii="Lidl Font Pro" w:eastAsia="Lidl Font Pro" w:hAnsi="Lidl Font Pro" w:cs="Lidl Font Pro"/>
          <w:b/>
          <w:bCs/>
        </w:rPr>
        <w:t xml:space="preserve">Μαρία </w:t>
      </w:r>
      <w:proofErr w:type="spellStart"/>
      <w:r>
        <w:rPr>
          <w:rFonts w:ascii="Lidl Font Pro" w:eastAsia="Lidl Font Pro" w:hAnsi="Lidl Font Pro" w:cs="Lidl Font Pro"/>
          <w:b/>
          <w:bCs/>
        </w:rPr>
        <w:t>Ρουκούδη</w:t>
      </w:r>
      <w:proofErr w:type="spellEnd"/>
      <w:r>
        <w:rPr>
          <w:rFonts w:ascii="Lidl Font Pro" w:eastAsia="Lidl Font Pro" w:hAnsi="Lidl Font Pro" w:cs="Lidl Font Pro"/>
        </w:rPr>
        <w:t xml:space="preserve">, </w:t>
      </w:r>
      <w:proofErr w:type="spellStart"/>
      <w:r w:rsidRPr="00097A13">
        <w:rPr>
          <w:rFonts w:ascii="Lidl Font Pro" w:eastAsia="Lidl Font Pro" w:hAnsi="Lidl Font Pro" w:cs="Lidl Font Pro"/>
          <w:b/>
          <w:bCs/>
        </w:rPr>
        <w:t>Head</w:t>
      </w:r>
      <w:proofErr w:type="spellEnd"/>
      <w:r w:rsidRPr="00097A13">
        <w:rPr>
          <w:rFonts w:ascii="Lidl Font Pro" w:eastAsia="Lidl Font Pro" w:hAnsi="Lidl Font Pro" w:cs="Lidl Font Pro"/>
          <w:b/>
          <w:bCs/>
        </w:rPr>
        <w:t xml:space="preserve"> of </w:t>
      </w:r>
      <w:proofErr w:type="spellStart"/>
      <w:r w:rsidRPr="00097A13">
        <w:rPr>
          <w:rFonts w:ascii="Lidl Font Pro" w:eastAsia="Lidl Font Pro" w:hAnsi="Lidl Font Pro" w:cs="Lidl Font Pro"/>
          <w:b/>
          <w:bCs/>
        </w:rPr>
        <w:t>Corporate</w:t>
      </w:r>
      <w:proofErr w:type="spellEnd"/>
      <w:r w:rsidRPr="00097A13">
        <w:rPr>
          <w:rFonts w:ascii="Lidl Font Pro" w:eastAsia="Lidl Font Pro" w:hAnsi="Lidl Font Pro" w:cs="Lidl Font Pro"/>
          <w:b/>
          <w:bCs/>
        </w:rPr>
        <w:t xml:space="preserve"> </w:t>
      </w:r>
      <w:proofErr w:type="spellStart"/>
      <w:r w:rsidRPr="00097A13">
        <w:rPr>
          <w:rFonts w:ascii="Lidl Font Pro" w:eastAsia="Lidl Font Pro" w:hAnsi="Lidl Font Pro" w:cs="Lidl Font Pro"/>
          <w:b/>
          <w:bCs/>
        </w:rPr>
        <w:t>Responsibility</w:t>
      </w:r>
      <w:proofErr w:type="spellEnd"/>
      <w:r w:rsidRPr="00097A13">
        <w:rPr>
          <w:rFonts w:ascii="Lidl Font Pro" w:eastAsia="Lidl Font Pro" w:hAnsi="Lidl Font Pro" w:cs="Lidl Font Pro"/>
          <w:b/>
          <w:bCs/>
        </w:rPr>
        <w:t xml:space="preserve"> &amp; </w:t>
      </w:r>
      <w:proofErr w:type="spellStart"/>
      <w:r w:rsidRPr="00097A13">
        <w:rPr>
          <w:rFonts w:ascii="Lidl Font Pro" w:eastAsia="Lidl Font Pro" w:hAnsi="Lidl Font Pro" w:cs="Lidl Font Pro"/>
          <w:b/>
          <w:bCs/>
        </w:rPr>
        <w:t>Sustainability</w:t>
      </w:r>
      <w:proofErr w:type="spellEnd"/>
      <w:r w:rsidRPr="00097A13">
        <w:rPr>
          <w:rFonts w:ascii="Lidl Font Pro" w:eastAsia="Lidl Font Pro" w:hAnsi="Lidl Font Pro" w:cs="Lidl Font Pro"/>
          <w:b/>
          <w:bCs/>
        </w:rPr>
        <w:t xml:space="preserve"> της Lidl Ελλάς</w:t>
      </w:r>
      <w:r>
        <w:rPr>
          <w:rFonts w:ascii="Lidl Font Pro" w:eastAsia="Lidl Font Pro" w:hAnsi="Lidl Font Pro" w:cs="Lidl Font Pro"/>
        </w:rPr>
        <w:t xml:space="preserve">, απένειμε το πρώτο βραβείο στον νικητή του 100ωρου αγώνα, Τριαντάφυλλο </w:t>
      </w:r>
      <w:proofErr w:type="spellStart"/>
      <w:r>
        <w:rPr>
          <w:rFonts w:ascii="Lidl Font Pro" w:eastAsia="Lidl Font Pro" w:hAnsi="Lidl Font Pro" w:cs="Lidl Font Pro"/>
        </w:rPr>
        <w:t>Σιλβέστρο</w:t>
      </w:r>
      <w:proofErr w:type="spellEnd"/>
      <w:r>
        <w:rPr>
          <w:rFonts w:ascii="Lidl Font Pro" w:eastAsia="Lidl Font Pro" w:hAnsi="Lidl Font Pro" w:cs="Lidl Font Pro"/>
        </w:rPr>
        <w:t xml:space="preserve">, ο οποίος σημείωσε νέο ρεκόρ με 525 χλμ.. Η κα. </w:t>
      </w:r>
      <w:proofErr w:type="spellStart"/>
      <w:r>
        <w:rPr>
          <w:rFonts w:ascii="Lidl Font Pro" w:eastAsia="Lidl Font Pro" w:hAnsi="Lidl Font Pro" w:cs="Lidl Font Pro"/>
        </w:rPr>
        <w:t>Ρουκούδη</w:t>
      </w:r>
      <w:proofErr w:type="spellEnd"/>
      <w:r>
        <w:rPr>
          <w:rFonts w:ascii="Lidl Font Pro" w:eastAsia="Lidl Font Pro" w:hAnsi="Lidl Font Pro" w:cs="Lidl Font Pro"/>
        </w:rPr>
        <w:t xml:space="preserve"> δήλωσε: «Αποτελεί ιδιαίτερη τιμή για εμάς να συμμετέχουμε στον επετειακό αγώνα των 10 ετών. Το πιο σημαντικό είναι η μαζική συμμετοχή του κόσμου, που με κάθε του βήμα ενίσχυσε το έργο του "Μαζί για το Παιδί", μετατρέποντας την αθλητική προσπάθεια σε μια σπουδαία πράξη προσφοράς». </w:t>
      </w:r>
    </w:p>
    <w:p w14:paraId="311C2707" w14:textId="77777777" w:rsidR="0066080C"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Για τη </w:t>
      </w:r>
      <w:r>
        <w:rPr>
          <w:rFonts w:ascii="Lidl Font Pro" w:eastAsia="Lidl Font Pro" w:hAnsi="Lidl Font Pro" w:cs="Lidl Font Pro"/>
          <w:b/>
          <w:bCs/>
        </w:rPr>
        <w:t>Lidl Ελλάς</w:t>
      </w:r>
      <w:r>
        <w:rPr>
          <w:rFonts w:ascii="Lidl Font Pro" w:eastAsia="Lidl Font Pro" w:hAnsi="Lidl Font Pro" w:cs="Lidl Font Pro"/>
        </w:rPr>
        <w:t xml:space="preserve">, η κοινωνική προσφορά και η στήριξη των ευπαθών ομάδων παραμένουν στον πυρήνα της στρατηγικής της για τη βιώσιμη ανάπτυξη. </w:t>
      </w:r>
    </w:p>
    <w:p w14:paraId="20121162" w14:textId="77777777" w:rsidR="0066080C" w:rsidRDefault="0066080C">
      <w:pPr>
        <w:spacing w:after="120" w:line="360" w:lineRule="auto"/>
        <w:jc w:val="both"/>
        <w:rPr>
          <w:rFonts w:ascii="Lidl Font Pro" w:eastAsia="Lidl Font Pro" w:hAnsi="Lidl Font Pro" w:cs="Lidl Font Pro"/>
          <w:b/>
          <w:bCs/>
          <w:color w:val="000000"/>
        </w:rPr>
      </w:pPr>
    </w:p>
    <w:p w14:paraId="7031AE45" w14:textId="77777777" w:rsidR="0066080C" w:rsidRDefault="00000000">
      <w:pPr>
        <w:spacing w:line="360" w:lineRule="auto"/>
        <w:jc w:val="both"/>
        <w:rPr>
          <w:rFonts w:ascii="Lidl Font Pro" w:eastAsia="Lidl Font Pro" w:hAnsi="Lidl Font Pro" w:cs="Lidl Font Pro"/>
          <w:color w:val="000000"/>
        </w:rPr>
      </w:pPr>
      <w:r>
        <w:rPr>
          <w:rFonts w:ascii="Lidl Font Pro" w:eastAsia="Lidl Font Pro" w:hAnsi="Lidl Font Pro" w:cs="Lidl Font Pro"/>
          <w:b/>
          <w:bCs/>
          <w:color w:val="1F497D"/>
        </w:rPr>
        <w:t>Επισκεφθείτε τη Lidl Ελλάς και στα:</w:t>
      </w:r>
    </w:p>
    <w:p w14:paraId="3CF78CD2" w14:textId="77777777" w:rsidR="0066080C" w:rsidRPr="00097A13" w:rsidRDefault="00000000">
      <w:pPr>
        <w:spacing w:after="0"/>
        <w:jc w:val="both"/>
        <w:rPr>
          <w:rFonts w:ascii="Lidl Font Pro" w:eastAsia="Lidl Font Pro" w:hAnsi="Lidl Font Pro" w:cs="Lidl Font Pro"/>
          <w:b/>
          <w:bCs/>
          <w:color w:val="1F497D"/>
          <w:lang w:val="en-US"/>
        </w:rPr>
      </w:pPr>
      <w:hyperlink r:id="rId8">
        <w:r w:rsidRPr="00097A13">
          <w:rPr>
            <w:rFonts w:ascii="Lidl Font Pro" w:eastAsia="Lidl Font Pro" w:hAnsi="Lidl Font Pro" w:cs="Lidl Font Pro"/>
            <w:b/>
            <w:bCs/>
            <w:color w:val="1F497D"/>
            <w:lang w:val="en-US"/>
          </w:rPr>
          <w:t>corporate.lidl.gr</w:t>
        </w:r>
      </w:hyperlink>
    </w:p>
    <w:p w14:paraId="7FE22296" w14:textId="77777777" w:rsidR="0066080C" w:rsidRPr="00097A13" w:rsidRDefault="00000000">
      <w:pPr>
        <w:spacing w:after="0"/>
        <w:jc w:val="both"/>
        <w:rPr>
          <w:rFonts w:ascii="Lidl Font Pro" w:eastAsia="Lidl Font Pro" w:hAnsi="Lidl Font Pro" w:cs="Lidl Font Pro"/>
          <w:b/>
          <w:bCs/>
          <w:color w:val="1F497D"/>
          <w:lang w:val="en-US"/>
        </w:rPr>
      </w:pPr>
      <w:hyperlink r:id="rId9">
        <w:r w:rsidRPr="00097A13">
          <w:rPr>
            <w:rFonts w:ascii="Lidl Font Pro" w:eastAsia="Lidl Font Pro" w:hAnsi="Lidl Font Pro" w:cs="Lidl Font Pro"/>
            <w:b/>
            <w:bCs/>
            <w:color w:val="1F497D"/>
            <w:lang w:val="en-US"/>
          </w:rPr>
          <w:t>linkedin.com/company/lidl-hellas</w:t>
        </w:r>
      </w:hyperlink>
    </w:p>
    <w:p w14:paraId="2155CD94" w14:textId="77777777" w:rsidR="0066080C" w:rsidRPr="00097A13" w:rsidRDefault="00000000">
      <w:pPr>
        <w:spacing w:after="0"/>
        <w:jc w:val="both"/>
        <w:rPr>
          <w:rFonts w:ascii="Lidl Font Pro" w:eastAsia="Lidl Font Pro" w:hAnsi="Lidl Font Pro" w:cs="Lidl Font Pro"/>
          <w:b/>
          <w:bCs/>
          <w:color w:val="1F497D"/>
          <w:lang w:val="sv-SE"/>
        </w:rPr>
      </w:pPr>
      <w:hyperlink r:id="rId10">
        <w:r w:rsidRPr="00097A13">
          <w:rPr>
            <w:rFonts w:ascii="Lidl Font Pro" w:eastAsia="Lidl Font Pro" w:hAnsi="Lidl Font Pro" w:cs="Lidl Font Pro"/>
            <w:b/>
            <w:bCs/>
            <w:color w:val="1F497D"/>
            <w:lang w:val="sv-SE"/>
          </w:rPr>
          <w:t>facebook.com/lidlgr</w:t>
        </w:r>
      </w:hyperlink>
    </w:p>
    <w:p w14:paraId="73BC6E9E" w14:textId="77777777" w:rsidR="0066080C" w:rsidRPr="00097A13" w:rsidRDefault="00000000">
      <w:pPr>
        <w:spacing w:after="0"/>
        <w:jc w:val="both"/>
        <w:rPr>
          <w:rFonts w:ascii="Lidl Font Pro" w:eastAsia="Lidl Font Pro" w:hAnsi="Lidl Font Pro" w:cs="Lidl Font Pro"/>
          <w:b/>
          <w:bCs/>
          <w:color w:val="1F497D"/>
          <w:lang w:val="sv-SE"/>
        </w:rPr>
      </w:pPr>
      <w:hyperlink r:id="rId11">
        <w:r w:rsidRPr="00097A13">
          <w:rPr>
            <w:rFonts w:ascii="Lidl Font Pro" w:eastAsia="Lidl Font Pro" w:hAnsi="Lidl Font Pro" w:cs="Lidl Font Pro"/>
            <w:b/>
            <w:bCs/>
            <w:color w:val="1F497D"/>
            <w:lang w:val="sv-SE"/>
          </w:rPr>
          <w:t>instagram.com/lidl_hellas</w:t>
        </w:r>
      </w:hyperlink>
    </w:p>
    <w:p w14:paraId="1EECAB05" w14:textId="77777777" w:rsidR="0066080C" w:rsidRPr="00097A13" w:rsidRDefault="00000000">
      <w:pPr>
        <w:spacing w:after="0"/>
        <w:jc w:val="both"/>
        <w:rPr>
          <w:rFonts w:ascii="Lidl Font Pro" w:eastAsia="Lidl Font Pro" w:hAnsi="Lidl Font Pro" w:cs="Lidl Font Pro"/>
          <w:b/>
          <w:bCs/>
          <w:color w:val="1F497D"/>
          <w:lang w:val="sv-SE"/>
        </w:rPr>
      </w:pPr>
      <w:r w:rsidRPr="00097A13">
        <w:rPr>
          <w:rFonts w:ascii="Lidl Font Pro" w:eastAsia="Lidl Font Pro" w:hAnsi="Lidl Font Pro" w:cs="Lidl Font Pro"/>
          <w:b/>
          <w:bCs/>
          <w:color w:val="1F497D"/>
          <w:lang w:val="sv-SE"/>
        </w:rPr>
        <w:t>youtube.com/lidlhellas</w:t>
      </w:r>
    </w:p>
    <w:p w14:paraId="7869AFF6" w14:textId="77777777" w:rsidR="0066080C" w:rsidRPr="00097A13" w:rsidRDefault="00000000">
      <w:pPr>
        <w:spacing w:after="0"/>
        <w:jc w:val="both"/>
        <w:rPr>
          <w:rFonts w:ascii="Lidl Font Pro" w:eastAsia="Lidl Font Pro" w:hAnsi="Lidl Font Pro" w:cs="Lidl Font Pro"/>
          <w:b/>
          <w:bCs/>
          <w:color w:val="1F497D"/>
          <w:lang w:val="sv-SE"/>
        </w:rPr>
      </w:pPr>
      <w:r>
        <w:fldChar w:fldCharType="begin"/>
      </w:r>
      <w:r w:rsidRPr="00097A13">
        <w:rPr>
          <w:lang w:val="sv-SE"/>
        </w:rPr>
        <w:instrText xml:space="preserve"> HYPERLINK "https://www.tiktok.com/@lidlhellas?lang=en" </w:instrText>
      </w:r>
      <w:r>
        <w:fldChar w:fldCharType="separate"/>
      </w:r>
      <w:r w:rsidRPr="00097A13">
        <w:rPr>
          <w:rFonts w:ascii="Lidl Font Pro" w:eastAsia="Lidl Font Pro" w:hAnsi="Lidl Font Pro" w:cs="Lidl Font Pro"/>
          <w:b/>
          <w:bCs/>
          <w:color w:val="1F497D"/>
          <w:lang w:val="sv-SE"/>
        </w:rPr>
        <w:t>tiktok.com/@lidlhellas</w:t>
      </w:r>
    </w:p>
    <w:p w14:paraId="099065B5" w14:textId="77777777" w:rsidR="0066080C" w:rsidRPr="00097A13" w:rsidRDefault="00000000">
      <w:pPr>
        <w:spacing w:after="0"/>
        <w:jc w:val="both"/>
        <w:rPr>
          <w:rFonts w:ascii="Lidl Font Pro" w:eastAsia="Lidl Font Pro" w:hAnsi="Lidl Font Pro" w:cs="Lidl Font Pro"/>
          <w:b/>
          <w:bCs/>
          <w:color w:val="1F497D"/>
          <w:lang w:val="sv-SE"/>
        </w:rPr>
      </w:pPr>
      <w:r>
        <w:fldChar w:fldCharType="end"/>
      </w:r>
    </w:p>
    <w:p w14:paraId="039A959E" w14:textId="77777777" w:rsidR="0066080C" w:rsidRPr="00097A13" w:rsidRDefault="00000000">
      <w:pPr>
        <w:spacing w:after="0"/>
        <w:jc w:val="both"/>
        <w:rPr>
          <w:rFonts w:ascii="Lidl Font Pro" w:eastAsia="Lidl Font Pro" w:hAnsi="Lidl Font Pro" w:cs="Lidl Font Pro"/>
          <w:b/>
          <w:bCs/>
          <w:color w:val="1F497D"/>
          <w:lang w:val="sv-SE"/>
        </w:rPr>
      </w:pPr>
      <w:r w:rsidRPr="00097A13">
        <w:rPr>
          <w:rFonts w:ascii="Lidl Font Pro" w:eastAsia="Lidl Font Pro" w:hAnsi="Lidl Font Pro" w:cs="Lidl Font Pro"/>
          <w:b/>
          <w:bCs/>
          <w:color w:val="1F497D"/>
          <w:lang w:val="sv-SE"/>
        </w:rPr>
        <w:t xml:space="preserve"> </w:t>
      </w:r>
    </w:p>
    <w:p w14:paraId="5C6A7F1A" w14:textId="77777777" w:rsidR="0066080C" w:rsidRPr="00097A13" w:rsidRDefault="0066080C">
      <w:pPr>
        <w:spacing w:after="0"/>
        <w:jc w:val="both"/>
        <w:rPr>
          <w:rFonts w:ascii="Lidl Font Pro" w:eastAsia="Lidl Font Pro" w:hAnsi="Lidl Font Pro" w:cs="Lidl Font Pro"/>
          <w:b/>
          <w:bCs/>
          <w:color w:val="1F497D"/>
          <w:lang w:val="sv-SE"/>
        </w:rPr>
      </w:pPr>
    </w:p>
    <w:sectPr w:rsidR="0066080C" w:rsidRPr="00097A13">
      <w:headerReference w:type="default" r:id="rId12"/>
      <w:footerReference w:type="default" r:id="rId13"/>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5AE271" w14:textId="77777777" w:rsidR="008A0759" w:rsidRDefault="008A0759">
      <w:pPr>
        <w:spacing w:after="0" w:line="240" w:lineRule="auto"/>
      </w:pPr>
      <w:r>
        <w:separator/>
      </w:r>
    </w:p>
  </w:endnote>
  <w:endnote w:type="continuationSeparator" w:id="0">
    <w:p w14:paraId="7E95C5A1" w14:textId="77777777" w:rsidR="008A0759" w:rsidRDefault="008A07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885ED38-69BE-4D10-AB06-AD83ED523A00}"/>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200247B" w:usb2="00000009" w:usb3="00000000" w:csb0="000001FF" w:csb1="00000000"/>
    <w:embedRegular r:id="rId2" w:fontKey="{59FAA99F-C88D-4701-95B4-4D511AA8E98B}"/>
    <w:embedBold r:id="rId3" w:fontKey="{977BE766-F47A-4FFE-91A5-59B928B1B7AB}"/>
  </w:font>
  <w:font w:name="Cambria">
    <w:panose1 w:val="02040503050406030204"/>
    <w:charset w:val="A1"/>
    <w:family w:val="roman"/>
    <w:pitch w:val="variable"/>
    <w:sig w:usb0="E00006FF" w:usb1="420024FF" w:usb2="02000000" w:usb3="00000000" w:csb0="0000019F" w:csb1="00000000"/>
    <w:embedRegular r:id="rId4" w:fontKey="{02650C70-0C1B-487C-8DD0-C3848D78A6AD}"/>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5" w:fontKey="{89E43E57-A2E5-440E-8961-16109DADF294}"/>
  </w:font>
  <w:font w:name="Lidl Font Pro">
    <w:panose1 w:val="02000000000000000000"/>
    <w:charset w:val="A1"/>
    <w:family w:val="auto"/>
    <w:pitch w:val="variable"/>
    <w:sig w:usb0="A00002FF" w:usb1="500020EB" w:usb2="00000000" w:usb3="00000000" w:csb0="0000009F" w:csb1="00000000"/>
    <w:embedRegular r:id="rId6" w:fontKey="{E5F6BC81-33F5-4127-9ED6-8C927DD3906F}"/>
    <w:embedBold r:id="rId7" w:fontKey="{98C1B592-2BA3-49AE-AD8D-FAF4EFE1DA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A5A9" w14:textId="77777777" w:rsidR="0066080C"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0B428497" wp14:editId="11E53D8B">
              <wp:simplePos x="0" y="0"/>
              <wp:positionH relativeFrom="column">
                <wp:posOffset>-172717</wp:posOffset>
              </wp:positionH>
              <wp:positionV relativeFrom="paragraph">
                <wp:posOffset>9930131</wp:posOffset>
              </wp:positionV>
              <wp:extent cx="5386578" cy="887730"/>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21C5D232" w14:textId="77777777" w:rsidR="0066080C" w:rsidRDefault="0066080C">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-172717</wp:posOffset>
              </wp:positionH>
              <wp:positionV relativeFrom="paragraph">
                <wp:posOffset>9930131</wp:posOffset>
              </wp:positionV>
              <wp:extent cx="5386578" cy="887730"/>
              <wp:effectExtent b="0" l="0" r="0" t="0"/>
              <wp:wrapSquare wrapText="bothSides" distB="0" distT="0" distL="114300" distR="114300"/>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5386578" cy="887730"/>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2276C92D" wp14:editId="4210885B">
          <wp:simplePos x="0" y="0"/>
          <wp:positionH relativeFrom="column">
            <wp:posOffset>-1123947</wp:posOffset>
          </wp:positionH>
          <wp:positionV relativeFrom="paragraph">
            <wp:posOffset>1403350</wp:posOffset>
          </wp:positionV>
          <wp:extent cx="7534275" cy="81343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534275" cy="813435"/>
                  </a:xfrm>
                  <a:prstGeom prst="rect">
                    <a:avLst/>
                  </a:prstGeom>
                  <a:ln/>
                </pic:spPr>
              </pic:pic>
            </a:graphicData>
          </a:graphic>
        </wp:anchor>
      </w:drawing>
    </w:r>
    <w:r>
      <w:rPr>
        <w:noProof/>
      </w:rPr>
      <mc:AlternateContent>
        <mc:Choice Requires="wpg">
          <w:drawing>
            <wp:anchor distT="0" distB="0" distL="114300" distR="114300" simplePos="0" relativeHeight="251661312" behindDoc="0" locked="0" layoutInCell="1" hidden="0" allowOverlap="1" wp14:anchorId="0F4BF011" wp14:editId="6F4569F4">
              <wp:simplePos x="0" y="0"/>
              <wp:positionH relativeFrom="column">
                <wp:posOffset>-9522</wp:posOffset>
              </wp:positionH>
              <wp:positionV relativeFrom="paragraph">
                <wp:posOffset>9731088</wp:posOffset>
              </wp:positionV>
              <wp:extent cx="6419850" cy="651510"/>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3161BA21" w14:textId="77777777" w:rsidR="0066080C" w:rsidRDefault="00000000">
                          <w:pPr>
                            <w:spacing w:after="0" w:line="240" w:lineRule="auto"/>
                            <w:textDirection w:val="btLr"/>
                          </w:pPr>
                          <w:r>
                            <w:rPr>
                              <w:rFonts w:ascii="Lidl Font Pro" w:eastAsia="Lidl Font Pro" w:hAnsi="Lidl Font Pro" w:cs="Lidl Font Pro"/>
                              <w:b/>
                              <w:color w:val="000000"/>
                            </w:rPr>
                            <w:t>Lidl Ελλάς · Τομέας Εταιρικών Υποθέσεων &amp; Βιωσιμότητας</w:t>
                          </w:r>
                        </w:p>
                        <w:p w14:paraId="0D2E428F" w14:textId="77777777" w:rsidR="0066080C" w:rsidRDefault="00000000">
                          <w:pPr>
                            <w:spacing w:after="0" w:line="240" w:lineRule="auto"/>
                            <w:textDirection w:val="btLr"/>
                          </w:pPr>
                          <w:r>
                            <w:rPr>
                              <w:rFonts w:ascii="Lidl Font Pro" w:eastAsia="Lidl Font Pro" w:hAnsi="Lidl Font Pro" w:cs="Lidl Font Pro"/>
                              <w:color w:val="000000"/>
                            </w:rPr>
                            <w:t xml:space="preserve">Ο.Τ. 31, ΔΑ 13, Τ.Θ. 1032, Τ.Κ. 57 022 </w:t>
                          </w:r>
                          <w:proofErr w:type="spellStart"/>
                          <w:r>
                            <w:rPr>
                              <w:rFonts w:ascii="Lidl Font Pro" w:eastAsia="Lidl Font Pro" w:hAnsi="Lidl Font Pro" w:cs="Lidl Font Pro"/>
                              <w:color w:val="000000"/>
                            </w:rPr>
                            <w:t>Σίνδος</w:t>
                          </w:r>
                          <w:proofErr w:type="spellEnd"/>
                          <w:r>
                            <w:rPr>
                              <w:rFonts w:ascii="Lidl Font Pro" w:eastAsia="Lidl Font Pro" w:hAnsi="Lidl Font Pro" w:cs="Lidl Font Pro"/>
                              <w:color w:val="000000"/>
                            </w:rPr>
                            <w:t xml:space="preserve"> · +30 2310 490700 · press@lidl.gr</w:t>
                          </w:r>
                        </w:p>
                        <w:p w14:paraId="42BC0EC3" w14:textId="77777777" w:rsidR="0066080C" w:rsidRDefault="0066080C">
                          <w:pPr>
                            <w:spacing w:after="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-9522</wp:posOffset>
              </wp:positionH>
              <wp:positionV relativeFrom="paragraph">
                <wp:posOffset>9731088</wp:posOffset>
              </wp:positionV>
              <wp:extent cx="6419850" cy="651510"/>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19850" cy="65151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DD627" w14:textId="77777777" w:rsidR="008A0759" w:rsidRDefault="008A0759">
      <w:pPr>
        <w:spacing w:after="0" w:line="240" w:lineRule="auto"/>
      </w:pPr>
      <w:r>
        <w:separator/>
      </w:r>
    </w:p>
  </w:footnote>
  <w:footnote w:type="continuationSeparator" w:id="0">
    <w:p w14:paraId="47E11D16" w14:textId="77777777" w:rsidR="008A0759" w:rsidRDefault="008A07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1422F" w14:textId="77777777" w:rsidR="0066080C"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3BE2E773" wp14:editId="0AD608B6">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5018F11A" wp14:editId="67E65B1E">
              <wp:simplePos x="0" y="0"/>
              <wp:positionH relativeFrom="column">
                <wp:posOffset>-664841</wp:posOffset>
              </wp:positionH>
              <wp:positionV relativeFrom="paragraph">
                <wp:posOffset>283211</wp:posOffset>
              </wp:positionV>
              <wp:extent cx="3001010" cy="302260"/>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54FEB52B" w14:textId="77777777" w:rsidR="0066080C" w:rsidRDefault="00000000">
                          <w:pPr>
                            <w:spacing w:line="275" w:lineRule="auto"/>
                            <w:textDirection w:val="btLr"/>
                          </w:pPr>
                          <w:r>
                            <w:rPr>
                              <w:rFonts w:ascii="Lidl Font Pro" w:eastAsia="Lidl Font Pro" w:hAnsi="Lidl Font Pro" w:cs="Lidl Font Pro"/>
                              <w:b/>
                              <w:color w:val="1F497D"/>
                              <w:sz w:val="38"/>
                            </w:rPr>
                            <w:t>Δελτίο Τύπου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-664841</wp:posOffset>
              </wp:positionH>
              <wp:positionV relativeFrom="paragraph">
                <wp:posOffset>283211</wp:posOffset>
              </wp:positionV>
              <wp:extent cx="3001010" cy="302260"/>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3001010" cy="302260"/>
                      </a:xfrm>
                      <a:prstGeom prst="rect"/>
                      <a:ln/>
                    </pic:spPr>
                  </pic:pic>
                </a:graphicData>
              </a:graphic>
            </wp:anchor>
          </w:drawing>
        </mc:Fallback>
      </mc:AlternateContent>
    </w:r>
  </w:p>
  <w:p w14:paraId="35950880" w14:textId="77777777" w:rsidR="0066080C" w:rsidRDefault="0066080C">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E97B31"/>
    <w:multiLevelType w:val="multilevel"/>
    <w:tmpl w:val="EFC275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4871603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80C"/>
    <w:rsid w:val="00097A13"/>
    <w:rsid w:val="005B171C"/>
    <w:rsid w:val="0066080C"/>
    <w:rsid w:val="008A075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16053"/>
  <w15:docId w15:val="{4B9D6711-3A7F-431E-9095-1A9D1E9AD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l"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rporate.lidl-hellas.g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hella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facebook.com/lidlgr/" TargetMode="External"/><Relationship Id="rId4" Type="http://schemas.openxmlformats.org/officeDocument/2006/relationships/settings" Target="settings.xml"/><Relationship Id="rId9" Type="http://schemas.openxmlformats.org/officeDocument/2006/relationships/hyperlink" Target="http://www.linkedin.com/company/lidl-hellas"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tl9nrLmb7H1Ygid7kzrzkiWqtQ==">CgMxLjAyDmguc2V3bGp1NXFndng0OAByITFYb0JFbmVrRTcyalBUbEY1RzdSclFValc4cEotei1fUA==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543</Words>
  <Characters>2936</Characters>
  <Application>Microsoft Office Word</Application>
  <DocSecurity>0</DocSecurity>
  <Lines>24</Lines>
  <Paragraphs>6</Paragraphs>
  <ScaleCrop>false</ScaleCrop>
  <Company/>
  <LinksUpToDate>false</LinksUpToDate>
  <CharactersWithSpaces>3473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Evangelia Ktisti (ΕΥΑΓΓΕΛΙΑ ΚΤΙΣΤΗ)</cp:lastModifiedBy>
  <cp:revision>3</cp:revision>
  <dcterms:created xsi:type="dcterms:W3CDTF">2026-04-30T09:22:00Z</dcterms:created>
  <dcterms:modified xsi:type="dcterms:W3CDTF">2026-04-30T09:22:00Z</dcterms:modified>
</cp:coreProperties>
</file>